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A196E6" w14:textId="22AF0128" w:rsidR="003042B5" w:rsidRDefault="00F92DEE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3AFBF" wp14:editId="03DEA09F">
                <wp:simplePos x="0" y="0"/>
                <wp:positionH relativeFrom="column">
                  <wp:posOffset>-721995</wp:posOffset>
                </wp:positionH>
                <wp:positionV relativeFrom="paragraph">
                  <wp:posOffset>438534</wp:posOffset>
                </wp:positionV>
                <wp:extent cx="3046730" cy="302630"/>
                <wp:effectExtent l="0" t="0" r="0" b="254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30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547E1" w14:textId="77777777" w:rsidR="003042B5" w:rsidRDefault="00000000">
                            <w:pPr>
                              <w:spacing w:after="0" w:line="260" w:lineRule="auto"/>
                              <w:ind w:right="-624" w:firstLineChars="100" w:firstLine="22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22B3C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2024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年智能车辆国际会议</w:t>
                            </w:r>
                          </w:p>
                          <w:p w14:paraId="6C0381BD" w14:textId="77777777" w:rsidR="003042B5" w:rsidRDefault="00304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3AFBF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-56.85pt;margin-top:34.55pt;width:239.9pt;height:23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" filled="f" stroked="f" strokeweight=".5pt">
                <v:textbox>
                  <w:txbxContent>
                    <w:p w14:paraId="79E547E1" w14:textId="77777777" w:rsidR="003042B5" w:rsidRDefault="00000000">
                      <w:pPr>
                        <w:spacing w:after="0" w:line="260" w:lineRule="auto"/>
                        <w:ind w:right="-624" w:firstLineChars="100" w:firstLine="22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22B3C9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2024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年智能车辆国际会议</w:t>
                      </w:r>
                    </w:p>
                    <w:p w14:paraId="6C0381BD" w14:textId="77777777" w:rsidR="003042B5" w:rsidRDefault="003042B5"/>
                  </w:txbxContent>
                </v:textbox>
              </v:shape>
            </w:pict>
          </mc:Fallback>
        </mc:AlternateContent>
      </w: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27A86DDC" wp14:editId="5FBE5C96">
            <wp:simplePos x="0" y="0"/>
            <wp:positionH relativeFrom="page">
              <wp:posOffset>-23495</wp:posOffset>
            </wp:positionH>
            <wp:positionV relativeFrom="page">
              <wp:posOffset>-5715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3D457" wp14:editId="7945E4AB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D8ACB" w14:textId="77777777" w:rsidR="003042B5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ICoIV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2024注册表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3D457" id="文本框 12" o:spid="_x0000_s1027" type="#_x0000_t202" style="position:absolute;left:0;text-align:left;margin-left:219.25pt;margin-top:-1.8pt;width:250.65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" filled="f" stroked="f" strokeweight=".5pt">
                <v:textbox>
                  <w:txbxContent>
                    <w:p w14:paraId="3EAD8ACB" w14:textId="77777777" w:rsidR="003042B5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ICoIV</w:t>
                      </w:r>
                      <w:proofErr w:type="spellEnd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2024注册表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6426DA08" w14:textId="77777777" w:rsidR="003042B5" w:rsidRDefault="003042B5">
      <w:pPr>
        <w:spacing w:line="260" w:lineRule="auto"/>
        <w:ind w:left="-1814" w:right="-624" w:firstLineChars="100" w:firstLine="240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41875500" w14:textId="77777777" w:rsidR="003042B5" w:rsidRDefault="003042B5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7FD4B0A5" w14:textId="77777777" w:rsidR="003042B5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276E0" wp14:editId="21772181">
                <wp:simplePos x="0" y="0"/>
                <wp:positionH relativeFrom="column">
                  <wp:posOffset>-701040</wp:posOffset>
                </wp:positionH>
                <wp:positionV relativeFrom="paragraph">
                  <wp:posOffset>310515</wp:posOffset>
                </wp:positionV>
                <wp:extent cx="4413250" cy="8940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70A5" w14:textId="77777777" w:rsidR="003042B5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 xml:space="preserve">email@icoiv.org 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251C2330" w14:textId="77777777" w:rsidR="003042B5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276E0" id="文本框 13" o:spid="_x0000_s1028" type="#_x0000_t202" style="position:absolute;margin-left:-55.2pt;margin-top:24.45pt;width:347.5pt;height:70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" filled="f" stroked="f" strokeweight=".5pt">
                <v:stroke dashstyle="1 1"/>
                <v:textbox>
                  <w:txbxContent>
                    <w:p w14:paraId="2F0670A5" w14:textId="77777777" w:rsidR="003042B5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 xml:space="preserve">email@icoiv.org 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251C2330" w14:textId="77777777" w:rsidR="003042B5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89AD5E" w14:textId="77777777" w:rsidR="003042B5" w:rsidRDefault="003042B5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45CCB9B4" w14:textId="77777777" w:rsidR="003042B5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24D1931" wp14:editId="12CC6A02">
                <wp:simplePos x="0" y="0"/>
                <wp:positionH relativeFrom="column">
                  <wp:posOffset>4509770</wp:posOffset>
                </wp:positionH>
                <wp:positionV relativeFrom="page">
                  <wp:posOffset>2836545</wp:posOffset>
                </wp:positionV>
                <wp:extent cx="1520190" cy="273050"/>
                <wp:effectExtent l="4445" t="4445" r="184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FA27E77" w14:textId="77777777" w:rsidR="003042B5" w:rsidRDefault="003042B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D1931" id="Text Box 2" o:spid="_x0000_s1029" type="#_x0000_t202" style="position:absolute;left:0;text-align:left;margin-left:355.1pt;margin-top:223.35pt;width:119.7pt;height:21.5pt;z-index: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" filled="f" strokecolor="#7f5f00 [1607]">
                <v:textbox>
                  <w:txbxContent>
                    <w:p w14:paraId="6FA27E77" w14:textId="77777777" w:rsidR="003042B5" w:rsidRDefault="003042B5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FCFDF7" w14:textId="77777777" w:rsidR="003042B5" w:rsidRDefault="003042B5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59A7C2D2" w14:textId="77777777" w:rsidR="003042B5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3042B5" w14:paraId="78C4F0D8" w14:textId="77777777">
        <w:trPr>
          <w:trHeight w:val="354"/>
        </w:trPr>
        <w:tc>
          <w:tcPr>
            <w:tcW w:w="1415" w:type="dxa"/>
            <w:vAlign w:val="center"/>
          </w:tcPr>
          <w:p w14:paraId="13E9E72E" w14:textId="77777777" w:rsidR="003042B5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F5690FA" w14:textId="77777777" w:rsidR="003042B5" w:rsidRDefault="003042B5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07048251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3081971" w14:textId="77777777" w:rsidR="003042B5" w:rsidRDefault="003042B5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3042B5" w14:paraId="03EB005C" w14:textId="77777777">
        <w:trPr>
          <w:trHeight w:val="354"/>
        </w:trPr>
        <w:tc>
          <w:tcPr>
            <w:tcW w:w="1415" w:type="dxa"/>
            <w:vAlign w:val="center"/>
          </w:tcPr>
          <w:p w14:paraId="365884C8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CEABF4C" w14:textId="77777777" w:rsidR="003042B5" w:rsidRDefault="003042B5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4B9D439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80F743B" w14:textId="77777777" w:rsidR="003042B5" w:rsidRDefault="003042B5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3042B5" w14:paraId="58EBA49F" w14:textId="77777777">
        <w:trPr>
          <w:trHeight w:val="354"/>
        </w:trPr>
        <w:tc>
          <w:tcPr>
            <w:tcW w:w="1415" w:type="dxa"/>
            <w:vAlign w:val="center"/>
          </w:tcPr>
          <w:p w14:paraId="697985E3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61245B4" w14:textId="77777777" w:rsidR="003042B5" w:rsidRDefault="003042B5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6090E57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477F481" w14:textId="77777777" w:rsidR="003042B5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3042B5" w14:paraId="5B177A2F" w14:textId="77777777">
        <w:trPr>
          <w:trHeight w:val="354"/>
        </w:trPr>
        <w:tc>
          <w:tcPr>
            <w:tcW w:w="1415" w:type="dxa"/>
            <w:vAlign w:val="center"/>
          </w:tcPr>
          <w:p w14:paraId="63174499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EAF7D73" w14:textId="77777777" w:rsidR="003042B5" w:rsidRDefault="003042B5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D6C4C69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EBC5BB8" w14:textId="77777777" w:rsidR="003042B5" w:rsidRDefault="003042B5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3042B5" w14:paraId="48E2BFE3" w14:textId="77777777">
        <w:trPr>
          <w:trHeight w:val="354"/>
        </w:trPr>
        <w:tc>
          <w:tcPr>
            <w:tcW w:w="1415" w:type="dxa"/>
            <w:vAlign w:val="center"/>
          </w:tcPr>
          <w:p w14:paraId="2EB73CD5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6A59676" w14:textId="77777777" w:rsidR="003042B5" w:rsidRDefault="003042B5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98A19F6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212DE31" w14:textId="77777777" w:rsidR="003042B5" w:rsidRDefault="003042B5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3DE8493F" w14:textId="77777777" w:rsidR="003042B5" w:rsidRDefault="003042B5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134ED14D" w14:textId="77777777" w:rsidR="003042B5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3042B5" w14:paraId="10CACD34" w14:textId="77777777">
        <w:trPr>
          <w:trHeight w:val="389"/>
        </w:trPr>
        <w:tc>
          <w:tcPr>
            <w:tcW w:w="1418" w:type="dxa"/>
          </w:tcPr>
          <w:p w14:paraId="51C04187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579EA79E" w14:textId="77777777" w:rsidR="003042B5" w:rsidRDefault="003042B5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7C912E7D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68B1664C" w14:textId="77777777" w:rsidR="003042B5" w:rsidRDefault="003042B5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78AE593B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53A234A7" w14:textId="77777777" w:rsidR="003042B5" w:rsidRDefault="003042B5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3042B5" w14:paraId="2162F9AA" w14:textId="77777777">
        <w:trPr>
          <w:trHeight w:val="389"/>
        </w:trPr>
        <w:tc>
          <w:tcPr>
            <w:tcW w:w="1418" w:type="dxa"/>
          </w:tcPr>
          <w:p w14:paraId="4F2EF1E5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5702CC43" w14:textId="77777777" w:rsidR="003042B5" w:rsidRDefault="003042B5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3042B5" w14:paraId="043AEB03" w14:textId="77777777">
        <w:trPr>
          <w:trHeight w:val="389"/>
        </w:trPr>
        <w:tc>
          <w:tcPr>
            <w:tcW w:w="1418" w:type="dxa"/>
          </w:tcPr>
          <w:p w14:paraId="6D10A1A2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3215AA81" w14:textId="77777777" w:rsidR="003042B5" w:rsidRDefault="003042B5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3042B5" w14:paraId="5114BFB4" w14:textId="77777777">
        <w:trPr>
          <w:trHeight w:val="389"/>
        </w:trPr>
        <w:tc>
          <w:tcPr>
            <w:tcW w:w="1985" w:type="dxa"/>
            <w:gridSpan w:val="2"/>
          </w:tcPr>
          <w:p w14:paraId="635684E4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0934FE84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3042B5" w14:paraId="48662204" w14:textId="77777777">
        <w:trPr>
          <w:trHeight w:val="389"/>
        </w:trPr>
        <w:tc>
          <w:tcPr>
            <w:tcW w:w="1985" w:type="dxa"/>
            <w:gridSpan w:val="2"/>
          </w:tcPr>
          <w:p w14:paraId="240B4D9C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60AD1EC1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6C81BE15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(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如您因特殊情况需远程参会，请联系会务组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 xml:space="preserve">email@icoiv.org 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3042B5" w14:paraId="7EEC7432" w14:textId="77777777">
        <w:trPr>
          <w:trHeight w:val="389"/>
        </w:trPr>
        <w:tc>
          <w:tcPr>
            <w:tcW w:w="1985" w:type="dxa"/>
            <w:gridSpan w:val="2"/>
          </w:tcPr>
          <w:p w14:paraId="1133CCFF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0B4C0870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3042B5" w14:paraId="47750BD0" w14:textId="77777777">
        <w:trPr>
          <w:trHeight w:val="389"/>
        </w:trPr>
        <w:tc>
          <w:tcPr>
            <w:tcW w:w="1985" w:type="dxa"/>
            <w:gridSpan w:val="2"/>
          </w:tcPr>
          <w:p w14:paraId="50329541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F94B874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705303F3" w14:textId="77777777" w:rsidR="003042B5" w:rsidRDefault="003042B5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3BCB75DE" w14:textId="77777777" w:rsidR="003042B5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3042B5" w14:paraId="0ED1C80D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7759168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4457E865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7B7B4B92" w14:textId="244A3F5C" w:rsidR="003042B5" w:rsidRDefault="00DE7EB2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6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440F1AEC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1288A561" w14:textId="2CF96DE5" w:rsidR="003042B5" w:rsidRDefault="00DE7EB2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6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9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6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F3D4552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0C990E6B" w14:textId="55ECA24C" w:rsidR="003042B5" w:rsidRDefault="00DE7EB2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9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6CAD81D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3042B5" w14:paraId="5F3CAEB8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0F44356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5C7FEF3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48C9FC5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1DA2D32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A04AEE8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0B6C8A8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7441FCDA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607B2F1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470B9648" wp14:editId="229133E8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6068A92E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A2F3D8D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1591D04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2BB17A5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E86CBB6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05F6063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28E3214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4423FEE9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3F6FBB9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523C233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67DDD7C5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4AB9814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6176F434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4A5A3D3B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02EBEFEE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0603BBA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6E0263C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027D093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27945C8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5E997D75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B8353F8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68392C34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461C24B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6567BDAA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7E41DDD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55A91D5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05F52678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416ECC9E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52AC9E71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4347351C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1DCD47C5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674706D0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2ADD46E2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1CC2230A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8D17F52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080E2956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225472BB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0F8E4194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EC6E576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0F5DCDDD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CAF63A4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5EB4247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F768AAE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1B30CBA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2CFC1B68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78C7CBB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FE7F892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137BEDF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2A255F1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502470DE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3DF7BDC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F9F5FF1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30308328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3ED347A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10ADE99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390A6747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F28E482" w14:textId="77777777" w:rsidR="003042B5" w:rsidRDefault="003042B5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042B5" w14:paraId="42053350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4A700E15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47D91B9D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F0523A9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3335EB21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368A17A6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6AB9F9CB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7BB0CD50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48C17DD5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3042B5" w14:paraId="615272C8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5C8E6338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5D814F68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44D0307B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01E0C783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2752A47D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287D1639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61CA45C6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27E39832" w14:textId="77777777" w:rsidR="003042B5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3042B5" w14:paraId="42C3884C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330A3A79" w14:textId="77777777" w:rsidR="003042B5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2A72094D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73DBA48A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4C442C9B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6E70147E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5CCF0BF9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0E0B465F" w14:textId="77777777" w:rsidR="003042B5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6197681A" w14:textId="77777777" w:rsidR="003042B5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08819320" w14:textId="77777777" w:rsidR="003042B5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6DF5F8C1" w14:textId="77777777" w:rsidR="003042B5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105504EB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28AA6824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email@icoiv.org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2C69EC78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76A184B1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2D6C76FC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351D5E9D" w14:textId="77777777" w:rsidR="003042B5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3042B5" w14:paraId="4C46AEAC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6250AE96" w14:textId="77777777" w:rsidR="003042B5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4EA7D1D4" w14:textId="77777777" w:rsidR="003042B5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7810667" wp14:editId="6BDF5CF4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3042B5" w14:paraId="414D8409" w14:textId="77777777" w:rsidTr="00304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17298796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2F43499A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739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199"/>
            </w:tblGrid>
            <w:tr w:rsidR="003042B5" w14:paraId="3794A575" w14:textId="77777777">
              <w:trPr>
                <w:trHeight w:val="561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6B770E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5199" w:type="dxa"/>
                  <w:vAlign w:val="center"/>
                </w:tcPr>
                <w:p w14:paraId="0CC33353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3042B5" w14:paraId="5C83BAC1" w14:textId="77777777">
              <w:trPr>
                <w:trHeight w:val="476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9C5D15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5199" w:type="dxa"/>
                  <w:vAlign w:val="center"/>
                </w:tcPr>
                <w:p w14:paraId="75ABD7D3" w14:textId="62D97516" w:rsidR="003042B5" w:rsidRDefault="006E5C04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6E5C04">
                    <w:rPr>
                      <w:rFonts w:ascii="Calibri" w:hAnsi="Calibri Light" w:cs="Calibri Light"/>
                      <w:color w:val="968721"/>
                    </w:rPr>
                    <w:t>6217731004763385</w:t>
                  </w:r>
                </w:p>
              </w:tc>
            </w:tr>
            <w:tr w:rsidR="003042B5" w14:paraId="174E2134" w14:textId="77777777">
              <w:trPr>
                <w:trHeight w:val="544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A056C1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5199" w:type="dxa"/>
                  <w:vAlign w:val="center"/>
                </w:tcPr>
                <w:p w14:paraId="562CFF61" w14:textId="02AA2604" w:rsidR="003042B5" w:rsidRDefault="006E5C04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6E5C04">
                    <w:rPr>
                      <w:rFonts w:ascii="Calibri" w:hAnsi="Calibri Light" w:cs="Calibri Light" w:hint="eastAsia"/>
                      <w:color w:val="968721"/>
                    </w:rPr>
                    <w:t>中信银行成都双楠支行</w:t>
                  </w:r>
                </w:p>
              </w:tc>
            </w:tr>
          </w:tbl>
          <w:p w14:paraId="2B5C9020" w14:textId="77777777" w:rsidR="003042B5" w:rsidRDefault="003042B5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911D300" w14:textId="77777777" w:rsidR="003042B5" w:rsidRDefault="003042B5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BD86364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27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5036"/>
            </w:tblGrid>
            <w:tr w:rsidR="003042B5" w14:paraId="7B1D981C" w14:textId="77777777">
              <w:trPr>
                <w:trHeight w:val="583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69DC9B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5036" w:type="dxa"/>
                  <w:vAlign w:val="center"/>
                </w:tcPr>
                <w:p w14:paraId="5340E1A7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3042B5" w14:paraId="5D841048" w14:textId="77777777">
              <w:trPr>
                <w:trHeight w:val="526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615F36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5036" w:type="dxa"/>
                  <w:vAlign w:val="center"/>
                </w:tcPr>
                <w:p w14:paraId="678E69F7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3042B5" w14:paraId="1DA6AD8F" w14:textId="77777777">
              <w:trPr>
                <w:trHeight w:val="602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71750C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5036" w:type="dxa"/>
                  <w:vAlign w:val="center"/>
                </w:tcPr>
                <w:p w14:paraId="51A40D7F" w14:textId="77777777" w:rsidR="003042B5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1E5D1A6C" w14:textId="77777777" w:rsidR="003042B5" w:rsidRDefault="003042B5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74CB620B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397D44C5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15C40E50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1D65D740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4003"/>
            </w:tblGrid>
            <w:tr w:rsidR="003042B5" w14:paraId="677DC983" w14:textId="77777777">
              <w:trPr>
                <w:trHeight w:val="596"/>
                <w:jc w:val="center"/>
              </w:trPr>
              <w:tc>
                <w:tcPr>
                  <w:tcW w:w="4336" w:type="dxa"/>
                  <w:vAlign w:val="center"/>
                </w:tcPr>
                <w:p w14:paraId="66FF70F7" w14:textId="77777777" w:rsidR="003042B5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4003" w:type="dxa"/>
                  <w:vAlign w:val="center"/>
                </w:tcPr>
                <w:p w14:paraId="709D8ED7" w14:textId="77777777" w:rsidR="003042B5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5FA886B9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5F4542C5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7F1F580E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2FDFE0A" wp14:editId="1507BA2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8" o:spid="_x0000_s1026" o:spt="1" style="position:absolute;left:0pt;margin-left:-4.3pt;margin-top:-7.45pt;height:140.2pt;width:447.65pt;z-index:-251654144;v-text-anchor:middle;mso-width-relative:page;mso-height-relative:page;" fillcolor="#FFFFFF" filled="t" stroked="f" coordsize="21600,21600" o:gfxdata="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cq7k9oAAAAKAQAADwAAAAAAAAABACAAAAAiAAAAZHJzL2Rv&#10;d25yZXYueG1sUEsBAhQAFAAAAAgAh07iQBDg04FxAgAA8AQAAA4AAAAAAAAAAQAgAAAAKQEAAGRy&#10;cy9lMm9Eb2MueG1sUEsFBgAAAAAGAAYAWQEAAAwGAAAAAA=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7081FEC7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46181580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24FD970F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email@icoiv.org</w:t>
            </w:r>
          </w:p>
          <w:p w14:paraId="2F98DFD6" w14:textId="77777777" w:rsidR="003042B5" w:rsidRDefault="003042B5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16CFCFDD" w14:textId="77777777" w:rsidR="003042B5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3D6610D3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0FA049B2" w14:textId="77777777" w:rsidR="003042B5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1337D961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609B1C0D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3990194E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6827A578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5403C828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30227F06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366FD083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7A9F086E" w14:textId="77777777" w:rsidR="003042B5" w:rsidRDefault="003042B5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421351CE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7A3630C3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0BF99C62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01F112AE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18663DBC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7D08A9" wp14:editId="2BC238D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5F278B" w14:textId="77777777" w:rsidR="003042B5" w:rsidRDefault="00304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D08A9" id="Rectangle 4" o:spid="_x0000_s1030" style="position:absolute;left:0;text-align:left;margin-left:-4.3pt;margin-top:9.55pt;width:447.65pt;height:9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255F278B" w14:textId="77777777" w:rsidR="003042B5" w:rsidRDefault="003042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5B0255" w14:textId="77777777" w:rsidR="003042B5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2F7547BA" w14:textId="77777777" w:rsidR="003042B5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55CF2276" w14:textId="77777777" w:rsidR="003042B5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3042B5" w14:paraId="7DBB57AD" w14:textId="77777777">
        <w:tc>
          <w:tcPr>
            <w:tcW w:w="6947" w:type="dxa"/>
          </w:tcPr>
          <w:p w14:paraId="0669F6DE" w14:textId="77777777" w:rsidR="003042B5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2A3048A4" w14:textId="77777777" w:rsidR="003042B5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550AD30A" wp14:editId="1B4EFF0D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195F7294" w14:textId="77777777" w:rsidR="003042B5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409B5616" wp14:editId="224264F5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2B5" w14:paraId="6EEA5AF0" w14:textId="77777777">
        <w:tc>
          <w:tcPr>
            <w:tcW w:w="8833" w:type="dxa"/>
            <w:gridSpan w:val="2"/>
          </w:tcPr>
          <w:p w14:paraId="171F85BB" w14:textId="77777777" w:rsidR="003042B5" w:rsidRDefault="003042B5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2F5A1068" w14:textId="77777777" w:rsidR="003042B5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</w:t>
            </w:r>
            <w:proofErr w:type="spell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ICoIV</w:t>
            </w:r>
            <w:proofErr w:type="spell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2024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2D342579" w14:textId="77777777" w:rsidR="003042B5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827D21C" wp14:editId="5AB46479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557F49CD" wp14:editId="0F3F2121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03E6B8CC" wp14:editId="454C1A5D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E5591" w14:textId="77777777" w:rsidR="003042B5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237587E0" w14:textId="77777777" w:rsidR="003042B5" w:rsidRDefault="003042B5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2FAF9CBA" w14:textId="77777777" w:rsidR="003042B5" w:rsidRDefault="003042B5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7F1C6901" w14:textId="77777777" w:rsidR="003042B5" w:rsidRDefault="003042B5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7FF5389B" w14:textId="77777777" w:rsidR="003042B5" w:rsidRDefault="003042B5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7D898C37" w14:textId="77777777" w:rsidR="003042B5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proofErr w:type="spellStart"/>
      <w:r>
        <w:rPr>
          <w:rFonts w:ascii="Calibri" w:hAnsi="Calibri Light" w:cs="Calibri Light" w:hint="eastAsia"/>
          <w:b/>
          <w:bCs/>
          <w:color w:val="968721"/>
          <w:szCs w:val="21"/>
        </w:rPr>
        <w:t>ICoIV</w:t>
      </w:r>
      <w:proofErr w:type="spellEnd"/>
      <w:r>
        <w:rPr>
          <w:rFonts w:ascii="Calibri" w:hAnsi="Calibri Light" w:cs="Calibri Light" w:hint="eastAsia"/>
          <w:b/>
          <w:bCs/>
          <w:color w:val="968721"/>
          <w:szCs w:val="21"/>
        </w:rPr>
        <w:t xml:space="preserve"> 2024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20D50834" w14:textId="77777777" w:rsidR="003042B5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西安</w:t>
      </w:r>
    </w:p>
    <w:sectPr w:rsidR="003042B5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0D4A" w14:textId="77777777" w:rsidR="001A4A3D" w:rsidRDefault="001A4A3D">
      <w:pPr>
        <w:spacing w:line="240" w:lineRule="auto"/>
      </w:pPr>
      <w:r>
        <w:separator/>
      </w:r>
    </w:p>
  </w:endnote>
  <w:endnote w:type="continuationSeparator" w:id="0">
    <w:p w14:paraId="54AB42C2" w14:textId="77777777" w:rsidR="001A4A3D" w:rsidRDefault="001A4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7520" w14:textId="77777777" w:rsidR="001A4A3D" w:rsidRDefault="001A4A3D">
      <w:pPr>
        <w:spacing w:after="0"/>
      </w:pPr>
      <w:r>
        <w:separator/>
      </w:r>
    </w:p>
  </w:footnote>
  <w:footnote w:type="continuationSeparator" w:id="0">
    <w:p w14:paraId="28966342" w14:textId="77777777" w:rsidR="001A4A3D" w:rsidRDefault="001A4A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268081651">
    <w:abstractNumId w:val="1"/>
  </w:num>
  <w:num w:numId="2" w16cid:durableId="175539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90D4C"/>
    <w:rsid w:val="000D1B12"/>
    <w:rsid w:val="001076D6"/>
    <w:rsid w:val="001413BB"/>
    <w:rsid w:val="001517D6"/>
    <w:rsid w:val="001A4A3D"/>
    <w:rsid w:val="001F423E"/>
    <w:rsid w:val="001F4FCA"/>
    <w:rsid w:val="002B5DE6"/>
    <w:rsid w:val="003042B5"/>
    <w:rsid w:val="00443136"/>
    <w:rsid w:val="004B04AE"/>
    <w:rsid w:val="005131F0"/>
    <w:rsid w:val="005C7FA5"/>
    <w:rsid w:val="006610A9"/>
    <w:rsid w:val="0069158D"/>
    <w:rsid w:val="006A5DDF"/>
    <w:rsid w:val="006E5C04"/>
    <w:rsid w:val="007468EE"/>
    <w:rsid w:val="00750867"/>
    <w:rsid w:val="007960BD"/>
    <w:rsid w:val="00865747"/>
    <w:rsid w:val="008D687F"/>
    <w:rsid w:val="009027E2"/>
    <w:rsid w:val="00975D66"/>
    <w:rsid w:val="0098400D"/>
    <w:rsid w:val="00A51FB1"/>
    <w:rsid w:val="00A93768"/>
    <w:rsid w:val="00AA5ADF"/>
    <w:rsid w:val="00AB4100"/>
    <w:rsid w:val="00AE5C95"/>
    <w:rsid w:val="00B33C59"/>
    <w:rsid w:val="00BD6681"/>
    <w:rsid w:val="00C153D5"/>
    <w:rsid w:val="00DE7EB2"/>
    <w:rsid w:val="00E51696"/>
    <w:rsid w:val="00F058F6"/>
    <w:rsid w:val="00F405CF"/>
    <w:rsid w:val="00F92DEE"/>
    <w:rsid w:val="00FF18F6"/>
    <w:rsid w:val="01675CA3"/>
    <w:rsid w:val="016A2B4D"/>
    <w:rsid w:val="021B4775"/>
    <w:rsid w:val="0261662C"/>
    <w:rsid w:val="02BE582C"/>
    <w:rsid w:val="03550A7E"/>
    <w:rsid w:val="03653EFA"/>
    <w:rsid w:val="045F6B9B"/>
    <w:rsid w:val="050140F6"/>
    <w:rsid w:val="053022E6"/>
    <w:rsid w:val="059C4309"/>
    <w:rsid w:val="06A0349B"/>
    <w:rsid w:val="071F4826"/>
    <w:rsid w:val="07BF6B9D"/>
    <w:rsid w:val="0802440D"/>
    <w:rsid w:val="094338E5"/>
    <w:rsid w:val="0955056D"/>
    <w:rsid w:val="099C54CD"/>
    <w:rsid w:val="0A8A693C"/>
    <w:rsid w:val="0B5A630E"/>
    <w:rsid w:val="0CE14B55"/>
    <w:rsid w:val="0DE85E53"/>
    <w:rsid w:val="0DF76096"/>
    <w:rsid w:val="0F882BE7"/>
    <w:rsid w:val="108D683E"/>
    <w:rsid w:val="10E2302E"/>
    <w:rsid w:val="113413B0"/>
    <w:rsid w:val="116457F1"/>
    <w:rsid w:val="11E6338C"/>
    <w:rsid w:val="126B7053"/>
    <w:rsid w:val="13712A1E"/>
    <w:rsid w:val="13C10C86"/>
    <w:rsid w:val="13C133CE"/>
    <w:rsid w:val="147D0D83"/>
    <w:rsid w:val="14A02B20"/>
    <w:rsid w:val="15F4255D"/>
    <w:rsid w:val="161C0E66"/>
    <w:rsid w:val="16AE139D"/>
    <w:rsid w:val="16AE5760"/>
    <w:rsid w:val="16E82FA6"/>
    <w:rsid w:val="16FC296F"/>
    <w:rsid w:val="17365E81"/>
    <w:rsid w:val="17C074F9"/>
    <w:rsid w:val="18C94EF1"/>
    <w:rsid w:val="18E72FF6"/>
    <w:rsid w:val="19037AAF"/>
    <w:rsid w:val="1A32343D"/>
    <w:rsid w:val="1A7E72A9"/>
    <w:rsid w:val="1B132036"/>
    <w:rsid w:val="1B26620D"/>
    <w:rsid w:val="1BF512BD"/>
    <w:rsid w:val="1C3B4241"/>
    <w:rsid w:val="1CBF06C7"/>
    <w:rsid w:val="1CCE090A"/>
    <w:rsid w:val="1D0C5461"/>
    <w:rsid w:val="1D8254C1"/>
    <w:rsid w:val="1D941D38"/>
    <w:rsid w:val="1DF47922"/>
    <w:rsid w:val="20536ECC"/>
    <w:rsid w:val="207002FE"/>
    <w:rsid w:val="20784E15"/>
    <w:rsid w:val="210E7527"/>
    <w:rsid w:val="21576248"/>
    <w:rsid w:val="21D20555"/>
    <w:rsid w:val="221B014E"/>
    <w:rsid w:val="223B5680"/>
    <w:rsid w:val="22813D29"/>
    <w:rsid w:val="22EF5136"/>
    <w:rsid w:val="23E63B31"/>
    <w:rsid w:val="24286B52"/>
    <w:rsid w:val="24912949"/>
    <w:rsid w:val="24E567F1"/>
    <w:rsid w:val="25754E3E"/>
    <w:rsid w:val="25F4082A"/>
    <w:rsid w:val="26282E39"/>
    <w:rsid w:val="26DC0EAD"/>
    <w:rsid w:val="2769195B"/>
    <w:rsid w:val="27694E3C"/>
    <w:rsid w:val="27B34984"/>
    <w:rsid w:val="28616AD6"/>
    <w:rsid w:val="298505A2"/>
    <w:rsid w:val="29891E41"/>
    <w:rsid w:val="29F74717"/>
    <w:rsid w:val="2A573CED"/>
    <w:rsid w:val="2ACF41CB"/>
    <w:rsid w:val="2AEF5AF1"/>
    <w:rsid w:val="2AFE060C"/>
    <w:rsid w:val="2B354D70"/>
    <w:rsid w:val="2B4029D3"/>
    <w:rsid w:val="2B9746A9"/>
    <w:rsid w:val="2BB85298"/>
    <w:rsid w:val="2BC43604"/>
    <w:rsid w:val="2C5120E0"/>
    <w:rsid w:val="2D104627"/>
    <w:rsid w:val="2D721459"/>
    <w:rsid w:val="2DE3692A"/>
    <w:rsid w:val="2E1D6FFC"/>
    <w:rsid w:val="2F127D74"/>
    <w:rsid w:val="303B1F2F"/>
    <w:rsid w:val="30DF6701"/>
    <w:rsid w:val="30E84403"/>
    <w:rsid w:val="311851A4"/>
    <w:rsid w:val="31480833"/>
    <w:rsid w:val="32D16607"/>
    <w:rsid w:val="34797350"/>
    <w:rsid w:val="349F4F64"/>
    <w:rsid w:val="34A9783B"/>
    <w:rsid w:val="359D295D"/>
    <w:rsid w:val="36C97D20"/>
    <w:rsid w:val="37FC5ED4"/>
    <w:rsid w:val="382947EF"/>
    <w:rsid w:val="38575800"/>
    <w:rsid w:val="38D429AD"/>
    <w:rsid w:val="395B4E7C"/>
    <w:rsid w:val="39930ABA"/>
    <w:rsid w:val="39AD58C4"/>
    <w:rsid w:val="3A86417A"/>
    <w:rsid w:val="3B281AA5"/>
    <w:rsid w:val="3BAA6B7D"/>
    <w:rsid w:val="3C057EB9"/>
    <w:rsid w:val="3C797CDE"/>
    <w:rsid w:val="3DC47A8A"/>
    <w:rsid w:val="3E0A441E"/>
    <w:rsid w:val="3E9E7CE5"/>
    <w:rsid w:val="3EA75983"/>
    <w:rsid w:val="41CD40DC"/>
    <w:rsid w:val="421A1D78"/>
    <w:rsid w:val="423436D6"/>
    <w:rsid w:val="42B0448A"/>
    <w:rsid w:val="42B75819"/>
    <w:rsid w:val="42F20DCB"/>
    <w:rsid w:val="4315253F"/>
    <w:rsid w:val="4338369B"/>
    <w:rsid w:val="437A2CC3"/>
    <w:rsid w:val="43A72A4C"/>
    <w:rsid w:val="44366C11"/>
    <w:rsid w:val="445C3D64"/>
    <w:rsid w:val="45EA1A61"/>
    <w:rsid w:val="46040D75"/>
    <w:rsid w:val="465A19C0"/>
    <w:rsid w:val="467632F5"/>
    <w:rsid w:val="46D70238"/>
    <w:rsid w:val="470B1C8F"/>
    <w:rsid w:val="476D30C9"/>
    <w:rsid w:val="484E4529"/>
    <w:rsid w:val="4856518C"/>
    <w:rsid w:val="48592ECE"/>
    <w:rsid w:val="4A6F6978"/>
    <w:rsid w:val="4A882F70"/>
    <w:rsid w:val="4AEE183E"/>
    <w:rsid w:val="4B137364"/>
    <w:rsid w:val="4B68369B"/>
    <w:rsid w:val="4B7342A7"/>
    <w:rsid w:val="4BE807F1"/>
    <w:rsid w:val="4C87625C"/>
    <w:rsid w:val="4CFB7BEE"/>
    <w:rsid w:val="4D9F6104"/>
    <w:rsid w:val="4EC372F3"/>
    <w:rsid w:val="4EF94AF2"/>
    <w:rsid w:val="4F8922EB"/>
    <w:rsid w:val="4FB50F57"/>
    <w:rsid w:val="4FFE0367"/>
    <w:rsid w:val="500E7E9A"/>
    <w:rsid w:val="51752B27"/>
    <w:rsid w:val="529C0587"/>
    <w:rsid w:val="534327B1"/>
    <w:rsid w:val="54FA3DF4"/>
    <w:rsid w:val="55872E29"/>
    <w:rsid w:val="559E63C4"/>
    <w:rsid w:val="566529B2"/>
    <w:rsid w:val="566A78B0"/>
    <w:rsid w:val="57747638"/>
    <w:rsid w:val="57911D3D"/>
    <w:rsid w:val="57996E43"/>
    <w:rsid w:val="57C9767E"/>
    <w:rsid w:val="596516D3"/>
    <w:rsid w:val="59B44408"/>
    <w:rsid w:val="5A6574B1"/>
    <w:rsid w:val="5AE854A1"/>
    <w:rsid w:val="5B1213E7"/>
    <w:rsid w:val="5B7756EE"/>
    <w:rsid w:val="5BB57FC4"/>
    <w:rsid w:val="5C900E0D"/>
    <w:rsid w:val="5C9C18B0"/>
    <w:rsid w:val="5D775E79"/>
    <w:rsid w:val="5DD45079"/>
    <w:rsid w:val="5F1008E2"/>
    <w:rsid w:val="5F625052"/>
    <w:rsid w:val="60793CB6"/>
    <w:rsid w:val="61066969"/>
    <w:rsid w:val="617701F5"/>
    <w:rsid w:val="61895C9D"/>
    <w:rsid w:val="61E635CD"/>
    <w:rsid w:val="62F23E0F"/>
    <w:rsid w:val="63365E8E"/>
    <w:rsid w:val="636C7B02"/>
    <w:rsid w:val="638B442C"/>
    <w:rsid w:val="63AA3B18"/>
    <w:rsid w:val="63AC4AF9"/>
    <w:rsid w:val="647A3F6A"/>
    <w:rsid w:val="64DA1207"/>
    <w:rsid w:val="667B0788"/>
    <w:rsid w:val="66EB050D"/>
    <w:rsid w:val="67CE48E7"/>
    <w:rsid w:val="68323556"/>
    <w:rsid w:val="68D67EF7"/>
    <w:rsid w:val="68E819D9"/>
    <w:rsid w:val="6BA047ED"/>
    <w:rsid w:val="6D0623A8"/>
    <w:rsid w:val="6D7D3037"/>
    <w:rsid w:val="6E661D1D"/>
    <w:rsid w:val="6F745D74"/>
    <w:rsid w:val="6FB33403"/>
    <w:rsid w:val="70567B70"/>
    <w:rsid w:val="71067F3B"/>
    <w:rsid w:val="713E28A3"/>
    <w:rsid w:val="7141437C"/>
    <w:rsid w:val="71D23226"/>
    <w:rsid w:val="723F116D"/>
    <w:rsid w:val="73282C59"/>
    <w:rsid w:val="735C673F"/>
    <w:rsid w:val="74CB28DA"/>
    <w:rsid w:val="75A86778"/>
    <w:rsid w:val="75F25C45"/>
    <w:rsid w:val="76200A04"/>
    <w:rsid w:val="76DA5057"/>
    <w:rsid w:val="777D13A3"/>
    <w:rsid w:val="78216CB5"/>
    <w:rsid w:val="782D11B6"/>
    <w:rsid w:val="7879089F"/>
    <w:rsid w:val="78C22246"/>
    <w:rsid w:val="790E7239"/>
    <w:rsid w:val="794C1B10"/>
    <w:rsid w:val="7A5332FA"/>
    <w:rsid w:val="7A635363"/>
    <w:rsid w:val="7AE31391"/>
    <w:rsid w:val="7C365C2B"/>
    <w:rsid w:val="7CD73DE6"/>
    <w:rsid w:val="7DA243F4"/>
    <w:rsid w:val="7DD700D3"/>
    <w:rsid w:val="7E8F11A2"/>
    <w:rsid w:val="7EE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7508286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5</cp:revision>
  <dcterms:created xsi:type="dcterms:W3CDTF">2022-03-31T03:37:00Z</dcterms:created>
  <dcterms:modified xsi:type="dcterms:W3CDTF">2023-12-21T08:17:00Z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884CB7BB90A147DFA4F5DAE48FCB5C7B</vt:lpwstr>
  </property>
</Properties>
</file>